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Default="003C1DE3" w:rsidP="00632B7D">
      <w:pPr>
        <w:pStyle w:val="Corpotesto"/>
        <w:ind w:left="0"/>
        <w:rPr>
          <w:rFonts w:ascii="Times New Roman"/>
          <w:sz w:val="20"/>
        </w:rPr>
      </w:pPr>
    </w:p>
    <w:p w:rsidR="003C1DE3" w:rsidRPr="00334D75" w:rsidRDefault="00873C8A" w:rsidP="00334D75">
      <w:pPr>
        <w:ind w:right="639"/>
        <w:jc w:val="both"/>
        <w:rPr>
          <w:spacing w:val="-2"/>
          <w:sz w:val="20"/>
        </w:rPr>
      </w:pPr>
      <w:r w:rsidRPr="00334D75">
        <w:rPr>
          <w:spacing w:val="-2"/>
          <w:sz w:val="20"/>
        </w:rPr>
        <w:t xml:space="preserve">AVVISO PUBBLICO DI </w:t>
      </w:r>
      <w:r w:rsidRPr="00334D75">
        <w:rPr>
          <w:b/>
          <w:spacing w:val="-2"/>
          <w:sz w:val="20"/>
        </w:rPr>
        <w:t>SELEZIONE DI PERSONALE INTERNO/ESTERNO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PER</w:t>
      </w:r>
      <w:r w:rsidRPr="00334D75">
        <w:rPr>
          <w:spacing w:val="-2"/>
          <w:sz w:val="20"/>
        </w:rPr>
        <w:t xml:space="preserve"> IL</w:t>
      </w:r>
      <w:r w:rsidR="00334D75">
        <w:rPr>
          <w:spacing w:val="-2"/>
          <w:sz w:val="20"/>
        </w:rPr>
        <w:t xml:space="preserve"> </w:t>
      </w:r>
      <w:r w:rsidRPr="00334D75">
        <w:rPr>
          <w:spacing w:val="-2"/>
          <w:sz w:val="20"/>
        </w:rPr>
        <w:t xml:space="preserve">RECLUTAMENTO DI </w:t>
      </w:r>
      <w:r w:rsidR="00084C23">
        <w:rPr>
          <w:b/>
          <w:spacing w:val="-2"/>
          <w:sz w:val="20"/>
        </w:rPr>
        <w:t>n.4 (quattro)</w:t>
      </w:r>
      <w:r w:rsidR="00084C23">
        <w:rPr>
          <w:spacing w:val="-2"/>
          <w:sz w:val="20"/>
        </w:rPr>
        <w:t xml:space="preserve"> </w:t>
      </w:r>
      <w:bookmarkStart w:id="0" w:name="_GoBack"/>
      <w:bookmarkEnd w:id="0"/>
      <w:r w:rsidRPr="00334D75">
        <w:rPr>
          <w:b/>
          <w:spacing w:val="-2"/>
          <w:sz w:val="20"/>
        </w:rPr>
        <w:t xml:space="preserve">ESPERTI </w:t>
      </w:r>
      <w:r w:rsidRPr="00334D75">
        <w:rPr>
          <w:spacing w:val="-2"/>
          <w:sz w:val="20"/>
        </w:rPr>
        <w:t xml:space="preserve">per l’attuazione di </w:t>
      </w:r>
      <w:r w:rsidR="00B54232" w:rsidRPr="00334D75">
        <w:rPr>
          <w:b/>
          <w:spacing w:val="-2"/>
          <w:sz w:val="20"/>
        </w:rPr>
        <w:t>PERCORSI DI ORIENTAMENTO CON IL COINVOLGIMENTO DELLE FAMIGLIE</w:t>
      </w:r>
      <w:r w:rsidRPr="00334D75">
        <w:rPr>
          <w:spacing w:val="-2"/>
          <w:sz w:val="20"/>
        </w:rPr>
        <w:t xml:space="preserve"> nell’ambito del PIANO NAZIONALE DI </w:t>
      </w:r>
      <w:r w:rsidRPr="00B54232">
        <w:rPr>
          <w:spacing w:val="-2"/>
          <w:sz w:val="20"/>
        </w:rPr>
        <w:t>RIPRESA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RESILIENZA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-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MISSIONE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4: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ISTRUZIONE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RICERCA.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Componente</w:t>
      </w:r>
      <w:r w:rsidR="003D0297">
        <w:rPr>
          <w:spacing w:val="-2"/>
          <w:sz w:val="20"/>
        </w:rPr>
        <w:t xml:space="preserve"> </w:t>
      </w:r>
      <w:r w:rsidRPr="00334D75">
        <w:rPr>
          <w:spacing w:val="-2"/>
          <w:sz w:val="20"/>
        </w:rPr>
        <w:t>1 – Potenziamento dell’offerta dei servizi di istruzione: dagli asili nido alle Università. Investimento 1.4: Intervento straordinario finalizzato alla riduzione dei divari territoriali nelle scuole secondarie di primo</w:t>
      </w:r>
      <w:r w:rsidRPr="00B54232">
        <w:rPr>
          <w:spacing w:val="-2"/>
          <w:sz w:val="20"/>
        </w:rPr>
        <w:t xml:space="preserve"> </w:t>
      </w:r>
      <w:r w:rsidRPr="00334D75">
        <w:rPr>
          <w:spacing w:val="-2"/>
          <w:sz w:val="20"/>
        </w:rPr>
        <w:t>e di secondo grado e alla lotta alla dispersione scolastica. Interventi di tutoraggio e formazione per la riduzione dei divari negli apprendimenti e il contrasto alla dispersione scolastica (D.M. 2 febbraio 2024, n. 19)</w:t>
      </w: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34D75" w:rsidRP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>ALLEGATO A – ISTANZA DI PARTECIP</w:t>
      </w:r>
      <w:r>
        <w:rPr>
          <w:rFonts w:ascii="Times New Roman" w:hAnsi="Times New Roman" w:cs="Times New Roman"/>
          <w:b/>
          <w:sz w:val="32"/>
          <w:szCs w:val="20"/>
        </w:rPr>
        <w:t>A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ZIONE 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B015D0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AL DIRIGENTE SCOLASTICO DELL’ISTITUTO COMPRENSIVO </w:t>
      </w:r>
    </w:p>
    <w:p w:rsidR="00334D75" w:rsidRPr="00334D75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>JACOPO SANNAZARO</w:t>
      </w:r>
    </w:p>
    <w:p w:rsidR="00334D75" w:rsidRPr="00334D75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OLIVETO CITRA 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Titolo1"/>
        <w:spacing w:line="262" w:lineRule="exact"/>
      </w:pPr>
      <w:r>
        <w:rPr>
          <w:spacing w:val="-2"/>
        </w:rPr>
        <w:t>CHIEDE</w:t>
      </w:r>
    </w:p>
    <w:p w:rsidR="00334D75" w:rsidRDefault="00334D75" w:rsidP="00334D75">
      <w:pPr>
        <w:spacing w:before="53"/>
        <w:ind w:left="170" w:right="133"/>
        <w:rPr>
          <w:b/>
          <w:sz w:val="24"/>
        </w:rPr>
      </w:pPr>
      <w:r>
        <w:rPr>
          <w:sz w:val="18"/>
        </w:rPr>
        <w:t>l'ammissione</w:t>
      </w:r>
      <w:r>
        <w:rPr>
          <w:spacing w:val="-10"/>
          <w:sz w:val="18"/>
        </w:rPr>
        <w:t xml:space="preserve"> </w:t>
      </w:r>
      <w:r>
        <w:rPr>
          <w:sz w:val="18"/>
        </w:rPr>
        <w:t>alla</w:t>
      </w:r>
      <w:r>
        <w:rPr>
          <w:spacing w:val="-11"/>
          <w:sz w:val="18"/>
        </w:rPr>
        <w:t xml:space="preserve"> </w:t>
      </w:r>
      <w:r>
        <w:rPr>
          <w:sz w:val="18"/>
        </w:rPr>
        <w:t>selezione</w:t>
      </w:r>
      <w:r>
        <w:rPr>
          <w:spacing w:val="-7"/>
          <w:sz w:val="18"/>
        </w:rPr>
        <w:t xml:space="preserve"> </w:t>
      </w:r>
      <w:r>
        <w:rPr>
          <w:sz w:val="18"/>
        </w:rPr>
        <w:t>pubblica</w:t>
      </w:r>
      <w:r>
        <w:rPr>
          <w:spacing w:val="-11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10"/>
          <w:sz w:val="18"/>
        </w:rPr>
        <w:t xml:space="preserve"> </w:t>
      </w:r>
      <w:r>
        <w:rPr>
          <w:sz w:val="18"/>
        </w:rPr>
        <w:t>dell’incarico</w:t>
      </w:r>
      <w:r>
        <w:rPr>
          <w:spacing w:val="-10"/>
          <w:sz w:val="18"/>
        </w:rPr>
        <w:t xml:space="preserve"> </w:t>
      </w:r>
      <w:r>
        <w:rPr>
          <w:sz w:val="18"/>
        </w:rPr>
        <w:t>finalizzato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>all’oggetto</w:t>
      </w:r>
      <w:r>
        <w:rPr>
          <w:spacing w:val="-8"/>
          <w:sz w:val="18"/>
        </w:rPr>
        <w:t xml:space="preserve"> </w:t>
      </w:r>
      <w:r>
        <w:rPr>
          <w:sz w:val="18"/>
        </w:rPr>
        <w:t>nei</w:t>
      </w:r>
      <w:r>
        <w:rPr>
          <w:spacing w:val="-10"/>
          <w:sz w:val="18"/>
        </w:rPr>
        <w:t xml:space="preserve"> </w:t>
      </w:r>
      <w:r>
        <w:rPr>
          <w:sz w:val="18"/>
        </w:rPr>
        <w:t>percorsi di seguito indicati (</w:t>
      </w:r>
      <w:r w:rsidRPr="00B015D0">
        <w:rPr>
          <w:b/>
          <w:sz w:val="20"/>
        </w:rPr>
        <w:t>barrare i percorsi a cui si intende partecipare)</w:t>
      </w:r>
    </w:p>
    <w:tbl>
      <w:tblPr>
        <w:tblStyle w:val="TableNormal"/>
        <w:tblW w:w="10743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693"/>
        <w:gridCol w:w="3026"/>
        <w:gridCol w:w="1085"/>
        <w:gridCol w:w="1577"/>
        <w:gridCol w:w="1271"/>
      </w:tblGrid>
      <w:tr w:rsidR="00334D75" w:rsidTr="00334D75">
        <w:trPr>
          <w:trHeight w:val="632"/>
        </w:trPr>
        <w:tc>
          <w:tcPr>
            <w:tcW w:w="1091" w:type="dxa"/>
            <w:shd w:val="clear" w:color="auto" w:fill="FFFF00"/>
            <w:vAlign w:val="center"/>
          </w:tcPr>
          <w:p w:rsidR="00334D75" w:rsidRDefault="00334D75" w:rsidP="00334D75">
            <w:pPr>
              <w:pStyle w:val="TableParagraph"/>
              <w:spacing w:before="38"/>
              <w:ind w:left="60" w:right="5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</w:t>
            </w:r>
          </w:p>
          <w:p w:rsidR="00334D75" w:rsidRDefault="00334D75" w:rsidP="00334D75">
            <w:pPr>
              <w:pStyle w:val="TableParagraph"/>
              <w:spacing w:before="38"/>
              <w:ind w:left="60" w:right="52"/>
              <w:jc w:val="center"/>
              <w:rPr>
                <w:b/>
                <w:i/>
                <w:sz w:val="16"/>
              </w:rPr>
            </w:pPr>
            <w:proofErr w:type="gramStart"/>
            <w:r>
              <w:rPr>
                <w:b/>
                <w:i/>
                <w:sz w:val="16"/>
              </w:rPr>
              <w:t>.MODULO</w:t>
            </w:r>
            <w:proofErr w:type="gramEnd"/>
          </w:p>
        </w:tc>
        <w:tc>
          <w:tcPr>
            <w:tcW w:w="2693" w:type="dxa"/>
            <w:shd w:val="clear" w:color="auto" w:fill="FFFF00"/>
            <w:vAlign w:val="center"/>
          </w:tcPr>
          <w:p w:rsidR="00334D75" w:rsidRDefault="00334D75" w:rsidP="00334D75">
            <w:pPr>
              <w:pStyle w:val="TableParagraph"/>
              <w:spacing w:before="38"/>
              <w:ind w:left="60" w:right="5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TIPOLOGIA</w:t>
            </w:r>
            <w:r>
              <w:rPr>
                <w:b/>
                <w:i/>
                <w:spacing w:val="-1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pacing w:val="-1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TITOLO del PERCORSO DI </w:t>
            </w:r>
            <w:r>
              <w:rPr>
                <w:b/>
                <w:i/>
                <w:spacing w:val="-2"/>
                <w:sz w:val="16"/>
              </w:rPr>
              <w:t>ORIENTAMENTO</w:t>
            </w:r>
          </w:p>
        </w:tc>
        <w:tc>
          <w:tcPr>
            <w:tcW w:w="3026" w:type="dxa"/>
            <w:shd w:val="clear" w:color="auto" w:fill="FFFF00"/>
            <w:vAlign w:val="center"/>
          </w:tcPr>
          <w:p w:rsidR="00334D75" w:rsidRDefault="00334D75" w:rsidP="00334D75">
            <w:pPr>
              <w:pStyle w:val="TableParagraph"/>
              <w:jc w:val="center"/>
              <w:rPr>
                <w:b/>
                <w:sz w:val="18"/>
              </w:rPr>
            </w:pPr>
          </w:p>
          <w:p w:rsidR="00334D75" w:rsidRDefault="00334D75" w:rsidP="00334D75">
            <w:pPr>
              <w:pStyle w:val="TableParagraph"/>
              <w:spacing w:before="1"/>
              <w:ind w:left="3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Tematiche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affrontare</w:t>
            </w:r>
          </w:p>
        </w:tc>
        <w:tc>
          <w:tcPr>
            <w:tcW w:w="1085" w:type="dxa"/>
            <w:shd w:val="clear" w:color="auto" w:fill="FFFF00"/>
            <w:vAlign w:val="center"/>
          </w:tcPr>
          <w:p w:rsidR="00334D75" w:rsidRDefault="00334D75" w:rsidP="00334D75">
            <w:pPr>
              <w:pStyle w:val="TableParagraph"/>
              <w:spacing w:before="111"/>
              <w:ind w:left="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Ore</w:t>
            </w:r>
            <w:r>
              <w:rPr>
                <w:b/>
                <w:i/>
                <w:spacing w:val="-1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totali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da </w:t>
            </w:r>
            <w:r>
              <w:rPr>
                <w:b/>
                <w:i/>
                <w:spacing w:val="-2"/>
                <w:sz w:val="18"/>
              </w:rPr>
              <w:t>espletare</w:t>
            </w:r>
          </w:p>
        </w:tc>
        <w:tc>
          <w:tcPr>
            <w:tcW w:w="1577" w:type="dxa"/>
            <w:shd w:val="clear" w:color="auto" w:fill="FFFF00"/>
            <w:vAlign w:val="center"/>
          </w:tcPr>
          <w:p w:rsidR="00334D75" w:rsidRDefault="00334D75" w:rsidP="00334D75">
            <w:pPr>
              <w:pStyle w:val="TableParagraph"/>
              <w:spacing w:before="1"/>
              <w:ind w:left="272" w:right="266" w:hanging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N° di </w:t>
            </w:r>
            <w:r>
              <w:rPr>
                <w:b/>
                <w:i/>
                <w:spacing w:val="-2"/>
                <w:sz w:val="18"/>
              </w:rPr>
              <w:t>ESPERTI</w:t>
            </w:r>
          </w:p>
          <w:p w:rsidR="00334D75" w:rsidRDefault="00334D75" w:rsidP="00334D75">
            <w:pPr>
              <w:pStyle w:val="TableParagraph"/>
              <w:spacing w:line="198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richiesti</w:t>
            </w:r>
          </w:p>
        </w:tc>
        <w:tc>
          <w:tcPr>
            <w:tcW w:w="1271" w:type="dxa"/>
            <w:shd w:val="clear" w:color="auto" w:fill="FFFF00"/>
            <w:vAlign w:val="center"/>
          </w:tcPr>
          <w:p w:rsidR="00334D75" w:rsidRDefault="00334D75" w:rsidP="00334D75">
            <w:pPr>
              <w:pStyle w:val="TableParagraph"/>
              <w:spacing w:before="1"/>
              <w:ind w:left="127" w:firstLine="1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Percorso selezionato</w:t>
            </w:r>
          </w:p>
        </w:tc>
      </w:tr>
      <w:tr w:rsidR="00334D75" w:rsidTr="00334D75">
        <w:trPr>
          <w:trHeight w:val="1871"/>
        </w:trPr>
        <w:tc>
          <w:tcPr>
            <w:tcW w:w="1091" w:type="dxa"/>
            <w:vAlign w:val="center"/>
          </w:tcPr>
          <w:p w:rsidR="00334D75" w:rsidRDefault="00334D75" w:rsidP="00334D75">
            <w:pPr>
              <w:pStyle w:val="TableParagraph"/>
              <w:spacing w:befor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693" w:type="dxa"/>
          </w:tcPr>
          <w:p w:rsidR="00334D75" w:rsidRDefault="00334D75" w:rsidP="000708C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34D75" w:rsidRDefault="00334D75" w:rsidP="000708CC">
            <w:pPr>
              <w:pStyle w:val="TableParagraph"/>
              <w:ind w:left="108" w:right="788"/>
              <w:rPr>
                <w:sz w:val="16"/>
              </w:rPr>
            </w:pPr>
            <w:r>
              <w:rPr>
                <w:sz w:val="16"/>
              </w:rPr>
              <w:t>Laboratorio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sulla </w:t>
            </w:r>
            <w:r>
              <w:rPr>
                <w:spacing w:val="-2"/>
                <w:sz w:val="16"/>
              </w:rPr>
              <w:t>genitorialità consapevole.</w:t>
            </w:r>
          </w:p>
          <w:p w:rsidR="00334D75" w:rsidRDefault="00334D75" w:rsidP="000708CC">
            <w:pPr>
              <w:pStyle w:val="TableParagraph"/>
              <w:rPr>
                <w:b/>
                <w:sz w:val="16"/>
              </w:rPr>
            </w:pPr>
          </w:p>
          <w:p w:rsidR="00334D75" w:rsidRDefault="00334D75" w:rsidP="000708CC">
            <w:pPr>
              <w:pStyle w:val="TableParagraph"/>
              <w:ind w:left="108" w:right="1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COMPRENSIONE </w:t>
            </w:r>
            <w:r>
              <w:rPr>
                <w:b/>
                <w:sz w:val="16"/>
              </w:rPr>
              <w:t>DELL'ADOLESCENTE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 DEI SUOI COMPITI </w:t>
            </w:r>
            <w:r>
              <w:rPr>
                <w:b/>
                <w:spacing w:val="-2"/>
                <w:sz w:val="16"/>
              </w:rPr>
              <w:t>EVOLUTIVI</w:t>
            </w:r>
          </w:p>
        </w:tc>
        <w:tc>
          <w:tcPr>
            <w:tcW w:w="3026" w:type="dxa"/>
          </w:tcPr>
          <w:p w:rsidR="00334D75" w:rsidRDefault="00334D75" w:rsidP="000708CC">
            <w:pPr>
              <w:pStyle w:val="TableParagraph"/>
              <w:spacing w:before="2"/>
              <w:ind w:left="107" w:right="144"/>
              <w:rPr>
                <w:sz w:val="16"/>
              </w:rPr>
            </w:pPr>
            <w:r>
              <w:rPr>
                <w:sz w:val="16"/>
              </w:rPr>
              <w:t>Chi sono gli adolescenti? Quali sono le ragioni dei loro comportamenti? Come funziona il loro cervello? Quali sono le tappe evolutive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stanno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affrontando?;</w:t>
            </w:r>
            <w:proofErr w:type="gramEnd"/>
            <w:r>
              <w:rPr>
                <w:sz w:val="16"/>
              </w:rPr>
              <w:t xml:space="preserve"> differenze tra aspettative del genitore e complessità del periodo adolescenziale; dimensione del tempo come elemento principe</w:t>
            </w:r>
          </w:p>
          <w:p w:rsidR="00334D75" w:rsidRDefault="00334D75" w:rsidP="000708CC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nell'educazione</w:t>
            </w:r>
          </w:p>
        </w:tc>
        <w:tc>
          <w:tcPr>
            <w:tcW w:w="1085" w:type="dxa"/>
          </w:tcPr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32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1"/>
              <w:ind w:left="8" w:right="6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1577" w:type="dxa"/>
          </w:tcPr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32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1" w:type="dxa"/>
          </w:tcPr>
          <w:p w:rsidR="00334D75" w:rsidRDefault="00334D75" w:rsidP="000708CC">
            <w:pPr>
              <w:pStyle w:val="TableParagraph"/>
              <w:spacing w:before="625"/>
              <w:ind w:left="1"/>
              <w:jc w:val="center"/>
              <w:rPr>
                <w:rFonts w:ascii="Symbol" w:hAnsi="Symbol"/>
                <w:sz w:val="56"/>
              </w:rPr>
            </w:pPr>
            <w:r>
              <w:rPr>
                <w:rFonts w:ascii="Symbol" w:hAnsi="Symbol"/>
                <w:spacing w:val="-10"/>
                <w:w w:val="70"/>
                <w:sz w:val="56"/>
              </w:rPr>
              <w:t></w:t>
            </w:r>
          </w:p>
        </w:tc>
      </w:tr>
      <w:tr w:rsidR="00334D75" w:rsidTr="00334D75">
        <w:trPr>
          <w:trHeight w:val="1684"/>
        </w:trPr>
        <w:tc>
          <w:tcPr>
            <w:tcW w:w="1091" w:type="dxa"/>
            <w:vAlign w:val="center"/>
          </w:tcPr>
          <w:p w:rsidR="00334D75" w:rsidRDefault="00334D75" w:rsidP="00334D75">
            <w:pPr>
              <w:pStyle w:val="TableParagraph"/>
              <w:spacing w:before="2"/>
              <w:ind w:left="108" w:right="16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693" w:type="dxa"/>
          </w:tcPr>
          <w:p w:rsidR="00334D75" w:rsidRDefault="00334D75" w:rsidP="000708CC">
            <w:pPr>
              <w:pStyle w:val="TableParagraph"/>
              <w:spacing w:before="2"/>
              <w:ind w:left="108" w:right="168"/>
              <w:rPr>
                <w:sz w:val="16"/>
              </w:rPr>
            </w:pPr>
            <w:r>
              <w:rPr>
                <w:sz w:val="16"/>
              </w:rPr>
              <w:t>Laboratorio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sui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bisogni dei genitori.</w:t>
            </w:r>
          </w:p>
          <w:p w:rsidR="00334D75" w:rsidRDefault="00334D75" w:rsidP="000708CC">
            <w:pPr>
              <w:pStyle w:val="TableParagraph"/>
              <w:spacing w:before="194"/>
              <w:ind w:left="108"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IL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RUOLO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ADULTO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 GESTIONE DELLA </w:t>
            </w:r>
            <w:r>
              <w:rPr>
                <w:b/>
                <w:spacing w:val="-2"/>
                <w:sz w:val="16"/>
              </w:rPr>
              <w:t>RELAZIONE CONFLITTUALE</w:t>
            </w:r>
          </w:p>
          <w:p w:rsidR="00334D75" w:rsidRDefault="00334D75" w:rsidP="000708CC">
            <w:pPr>
              <w:pStyle w:val="TableParagraph"/>
              <w:spacing w:line="194" w:lineRule="exact"/>
              <w:ind w:left="108"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genitori-figli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ETA’ </w:t>
            </w:r>
            <w:r>
              <w:rPr>
                <w:b/>
                <w:spacing w:val="-2"/>
                <w:sz w:val="16"/>
              </w:rPr>
              <w:t>ADOLESCENZIALE</w:t>
            </w:r>
          </w:p>
        </w:tc>
        <w:tc>
          <w:tcPr>
            <w:tcW w:w="3026" w:type="dxa"/>
          </w:tcPr>
          <w:p w:rsidR="00334D75" w:rsidRDefault="00334D75" w:rsidP="000708CC">
            <w:pPr>
              <w:pStyle w:val="TableParagraph"/>
              <w:spacing w:before="100"/>
              <w:rPr>
                <w:b/>
                <w:sz w:val="16"/>
              </w:rPr>
            </w:pPr>
          </w:p>
          <w:p w:rsidR="00334D75" w:rsidRDefault="00334D75" w:rsidP="000708CC">
            <w:pPr>
              <w:pStyle w:val="TableParagraph"/>
              <w:ind w:left="107" w:right="144"/>
              <w:rPr>
                <w:sz w:val="16"/>
              </w:rPr>
            </w:pPr>
            <w:r>
              <w:rPr>
                <w:sz w:val="16"/>
              </w:rPr>
              <w:t>La fragilità dei genitori, aree di empowerment, autorevolezza, gestione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conflitto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genitori-figli, come indirizzare un adolescente 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agenzie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corrette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territorio, collaborazione con la scuola</w:t>
            </w:r>
          </w:p>
        </w:tc>
        <w:tc>
          <w:tcPr>
            <w:tcW w:w="1085" w:type="dxa"/>
          </w:tcPr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203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1"/>
              <w:ind w:left="8" w:right="6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1577" w:type="dxa"/>
          </w:tcPr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203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1" w:type="dxa"/>
          </w:tcPr>
          <w:p w:rsidR="00334D75" w:rsidRDefault="00334D75" w:rsidP="000708CC">
            <w:pPr>
              <w:pStyle w:val="TableParagraph"/>
              <w:spacing w:before="528"/>
              <w:ind w:left="1"/>
              <w:jc w:val="center"/>
              <w:rPr>
                <w:rFonts w:ascii="Symbol" w:hAnsi="Symbol"/>
                <w:sz w:val="56"/>
              </w:rPr>
            </w:pPr>
            <w:r>
              <w:rPr>
                <w:rFonts w:ascii="Symbol" w:hAnsi="Symbol"/>
                <w:spacing w:val="-10"/>
                <w:w w:val="70"/>
                <w:sz w:val="56"/>
              </w:rPr>
              <w:t></w:t>
            </w:r>
          </w:p>
        </w:tc>
      </w:tr>
      <w:tr w:rsidR="00334D75" w:rsidTr="00334D75">
        <w:trPr>
          <w:trHeight w:val="2808"/>
        </w:trPr>
        <w:tc>
          <w:tcPr>
            <w:tcW w:w="1091" w:type="dxa"/>
            <w:vAlign w:val="center"/>
          </w:tcPr>
          <w:p w:rsidR="00334D75" w:rsidRDefault="00334D75" w:rsidP="00334D75">
            <w:pPr>
              <w:pStyle w:val="TableParagraph"/>
              <w:spacing w:before="99"/>
              <w:ind w:left="108" w:right="16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2693" w:type="dxa"/>
          </w:tcPr>
          <w:p w:rsidR="00334D75" w:rsidRDefault="00334D75" w:rsidP="000708CC">
            <w:pPr>
              <w:pStyle w:val="TableParagraph"/>
              <w:spacing w:before="99"/>
              <w:ind w:left="108" w:right="168"/>
              <w:rPr>
                <w:sz w:val="16"/>
              </w:rPr>
            </w:pPr>
            <w:r>
              <w:rPr>
                <w:sz w:val="16"/>
              </w:rPr>
              <w:t>Laboratorio sulla prevenzione e sul riconoscimento del disagio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psicologico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ed </w:t>
            </w:r>
            <w:r>
              <w:rPr>
                <w:spacing w:val="-2"/>
                <w:sz w:val="16"/>
              </w:rPr>
              <w:t>emotivo</w:t>
            </w:r>
          </w:p>
          <w:p w:rsidR="00334D75" w:rsidRDefault="00334D75" w:rsidP="000708CC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nell’adolescente.</w:t>
            </w:r>
          </w:p>
          <w:p w:rsidR="00334D75" w:rsidRDefault="00334D75" w:rsidP="000708CC">
            <w:pPr>
              <w:pStyle w:val="TableParagraph"/>
              <w:rPr>
                <w:b/>
                <w:sz w:val="16"/>
              </w:rPr>
            </w:pPr>
          </w:p>
          <w:p w:rsidR="00334D75" w:rsidRDefault="00334D75" w:rsidP="000708CC">
            <w:pPr>
              <w:pStyle w:val="TableParagraph"/>
              <w:ind w:left="108" w:right="3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DISAGIO ADOLESCENZIALE: </w:t>
            </w:r>
            <w:r>
              <w:rPr>
                <w:b/>
                <w:sz w:val="16"/>
              </w:rPr>
              <w:t>STILI DI VITA E COMPORTAMENTI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 RISCHIO IN </w:t>
            </w:r>
            <w:r>
              <w:rPr>
                <w:b/>
                <w:spacing w:val="-2"/>
                <w:sz w:val="16"/>
              </w:rPr>
              <w:t>ADOLESCENZA</w:t>
            </w:r>
          </w:p>
        </w:tc>
        <w:tc>
          <w:tcPr>
            <w:tcW w:w="3026" w:type="dxa"/>
          </w:tcPr>
          <w:p w:rsidR="00334D75" w:rsidRDefault="00334D75" w:rsidP="000708CC">
            <w:pPr>
              <w:pStyle w:val="TableParagraph"/>
              <w:spacing w:before="3"/>
              <w:ind w:left="59" w:right="144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disagio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adolescenziale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 l’insuccesso scolastico.</w:t>
            </w:r>
          </w:p>
          <w:p w:rsidR="00334D75" w:rsidRDefault="00334D75" w:rsidP="000708C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Ansia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attacchi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negli </w:t>
            </w:r>
            <w:r>
              <w:rPr>
                <w:spacing w:val="-2"/>
                <w:sz w:val="16"/>
              </w:rPr>
              <w:t>adolescenti.</w:t>
            </w:r>
          </w:p>
          <w:p w:rsidR="00334D75" w:rsidRDefault="00334D75" w:rsidP="000708C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Conflitti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famiglia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scuola.</w:t>
            </w:r>
          </w:p>
          <w:p w:rsidR="00334D75" w:rsidRDefault="00334D75" w:rsidP="000708C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Difficoltà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scolastiche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dispersione. Bullismo, </w:t>
            </w:r>
            <w:proofErr w:type="spellStart"/>
            <w:r>
              <w:rPr>
                <w:sz w:val="16"/>
              </w:rPr>
              <w:t>Cybebullismo</w:t>
            </w:r>
            <w:proofErr w:type="spellEnd"/>
            <w:r>
              <w:rPr>
                <w:sz w:val="16"/>
              </w:rPr>
              <w:t>.</w:t>
            </w:r>
          </w:p>
          <w:p w:rsidR="00334D75" w:rsidRDefault="00334D75" w:rsidP="000708CC">
            <w:pPr>
              <w:pStyle w:val="TableParagraph"/>
              <w:ind w:left="59" w:right="411"/>
              <w:rPr>
                <w:sz w:val="16"/>
              </w:rPr>
            </w:pPr>
            <w:r>
              <w:rPr>
                <w:sz w:val="16"/>
              </w:rPr>
              <w:t>Comportamenti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trasgressivi. Comportamenti autolesivi. Abuso di sostanze tossiche. Rischio suicidale</w:t>
            </w:r>
          </w:p>
          <w:p w:rsidR="00334D75" w:rsidRDefault="00334D75" w:rsidP="000708CC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Dipendenze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tecnologie Disturbi alimentari;</w:t>
            </w:r>
          </w:p>
          <w:p w:rsidR="00334D75" w:rsidRDefault="00334D75" w:rsidP="000708CC">
            <w:pPr>
              <w:pStyle w:val="TableParagraph"/>
              <w:spacing w:line="172" w:lineRule="exact"/>
              <w:ind w:left="59"/>
              <w:rPr>
                <w:sz w:val="16"/>
              </w:rPr>
            </w:pPr>
            <w:r>
              <w:rPr>
                <w:sz w:val="16"/>
              </w:rPr>
              <w:t>Disturbi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dell’immagine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corporea</w:t>
            </w:r>
          </w:p>
        </w:tc>
        <w:tc>
          <w:tcPr>
            <w:tcW w:w="1085" w:type="dxa"/>
          </w:tcPr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253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1"/>
              <w:ind w:left="8" w:right="6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1577" w:type="dxa"/>
          </w:tcPr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253"/>
              <w:rPr>
                <w:b/>
              </w:rPr>
            </w:pPr>
          </w:p>
          <w:p w:rsidR="00334D75" w:rsidRDefault="00334D75" w:rsidP="000708CC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1" w:type="dxa"/>
          </w:tcPr>
          <w:p w:rsidR="00334D75" w:rsidRDefault="00334D75" w:rsidP="000708CC">
            <w:pPr>
              <w:pStyle w:val="TableParagraph"/>
              <w:spacing w:before="430"/>
              <w:rPr>
                <w:b/>
                <w:sz w:val="56"/>
              </w:rPr>
            </w:pPr>
          </w:p>
          <w:p w:rsidR="00334D75" w:rsidRDefault="00334D75" w:rsidP="000708CC">
            <w:pPr>
              <w:pStyle w:val="TableParagraph"/>
              <w:ind w:left="1"/>
              <w:jc w:val="center"/>
              <w:rPr>
                <w:rFonts w:ascii="Symbol" w:hAnsi="Symbol"/>
                <w:sz w:val="56"/>
              </w:rPr>
            </w:pPr>
            <w:r>
              <w:rPr>
                <w:rFonts w:ascii="Symbol" w:hAnsi="Symbol"/>
                <w:spacing w:val="-10"/>
                <w:w w:val="70"/>
                <w:sz w:val="56"/>
              </w:rPr>
              <w:t></w:t>
            </w:r>
          </w:p>
        </w:tc>
      </w:tr>
      <w:tr w:rsidR="003D0297" w:rsidTr="00C140B2">
        <w:trPr>
          <w:trHeight w:val="1261"/>
        </w:trPr>
        <w:tc>
          <w:tcPr>
            <w:tcW w:w="1091" w:type="dxa"/>
            <w:tcBorders>
              <w:bottom w:val="nil"/>
            </w:tcBorders>
            <w:vAlign w:val="center"/>
          </w:tcPr>
          <w:p w:rsidR="003D0297" w:rsidRDefault="003D0297" w:rsidP="00334D75">
            <w:pPr>
              <w:pStyle w:val="TableParagraph"/>
              <w:spacing w:before="2"/>
              <w:ind w:left="108" w:right="16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693" w:type="dxa"/>
            <w:vMerge w:val="restart"/>
          </w:tcPr>
          <w:p w:rsidR="003D0297" w:rsidRDefault="003D0297" w:rsidP="003D0297">
            <w:pPr>
              <w:pStyle w:val="TableParagraph"/>
              <w:spacing w:before="99"/>
              <w:ind w:left="108" w:right="168"/>
              <w:rPr>
                <w:sz w:val="16"/>
              </w:rPr>
            </w:pPr>
            <w:r>
              <w:rPr>
                <w:sz w:val="16"/>
              </w:rPr>
              <w:t>Laboratorio</w:t>
            </w:r>
            <w:r w:rsidRPr="003D0297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3D029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favorire una interazione sistemica ed una </w:t>
            </w:r>
            <w:r w:rsidRPr="003D0297">
              <w:rPr>
                <w:sz w:val="16"/>
              </w:rPr>
              <w:t xml:space="preserve">corresponsabilità </w:t>
            </w:r>
            <w:r>
              <w:rPr>
                <w:sz w:val="16"/>
              </w:rPr>
              <w:t xml:space="preserve">educative fra Scuola e </w:t>
            </w:r>
            <w:r w:rsidRPr="003D0297">
              <w:rPr>
                <w:sz w:val="16"/>
              </w:rPr>
              <w:t>famiglia:</w:t>
            </w:r>
          </w:p>
          <w:p w:rsidR="003D0297" w:rsidRPr="003D0297" w:rsidRDefault="003D0297" w:rsidP="003D0297">
            <w:pPr>
              <w:pStyle w:val="TableParagraph"/>
              <w:spacing w:before="99"/>
              <w:ind w:left="108" w:right="168"/>
              <w:rPr>
                <w:b/>
                <w:sz w:val="16"/>
              </w:rPr>
            </w:pPr>
            <w:r w:rsidRPr="003D0297">
              <w:rPr>
                <w:b/>
                <w:sz w:val="16"/>
              </w:rPr>
              <w:t>DIFFICOLTA' DI APPRENDIMENTO</w:t>
            </w:r>
          </w:p>
        </w:tc>
        <w:tc>
          <w:tcPr>
            <w:tcW w:w="3026" w:type="dxa"/>
            <w:tcBorders>
              <w:bottom w:val="nil"/>
            </w:tcBorders>
          </w:tcPr>
          <w:p w:rsidR="003D0297" w:rsidRDefault="003D0297" w:rsidP="000708CC">
            <w:pPr>
              <w:pStyle w:val="TableParagraph"/>
              <w:ind w:left="107" w:right="144"/>
              <w:rPr>
                <w:sz w:val="16"/>
              </w:rPr>
            </w:pPr>
            <w:r>
              <w:rPr>
                <w:sz w:val="16"/>
              </w:rPr>
              <w:t>Concentrazione, focalizzazione, priorità, cause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strumenti 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fronteggiarle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particolare focus sulla scuola).</w:t>
            </w:r>
          </w:p>
        </w:tc>
        <w:tc>
          <w:tcPr>
            <w:tcW w:w="1085" w:type="dxa"/>
            <w:tcBorders>
              <w:bottom w:val="nil"/>
            </w:tcBorders>
          </w:tcPr>
          <w:p w:rsidR="003D0297" w:rsidRDefault="003D0297" w:rsidP="000708CC">
            <w:pPr>
              <w:pStyle w:val="TableParagraph"/>
              <w:rPr>
                <w:b/>
              </w:rPr>
            </w:pPr>
          </w:p>
          <w:p w:rsidR="003D0297" w:rsidRDefault="003D0297" w:rsidP="000708CC">
            <w:pPr>
              <w:pStyle w:val="TableParagraph"/>
              <w:spacing w:before="203"/>
              <w:rPr>
                <w:b/>
              </w:rPr>
            </w:pPr>
          </w:p>
          <w:p w:rsidR="003D0297" w:rsidRDefault="003D0297" w:rsidP="000708CC">
            <w:pPr>
              <w:pStyle w:val="TableParagraph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1577" w:type="dxa"/>
            <w:tcBorders>
              <w:bottom w:val="nil"/>
            </w:tcBorders>
          </w:tcPr>
          <w:p w:rsidR="003D0297" w:rsidRDefault="003D0297" w:rsidP="000708CC">
            <w:pPr>
              <w:pStyle w:val="TableParagraph"/>
              <w:rPr>
                <w:b/>
              </w:rPr>
            </w:pPr>
          </w:p>
          <w:p w:rsidR="003D0297" w:rsidRDefault="003D0297" w:rsidP="000708CC">
            <w:pPr>
              <w:pStyle w:val="TableParagraph"/>
              <w:spacing w:before="203"/>
              <w:rPr>
                <w:b/>
              </w:rPr>
            </w:pPr>
          </w:p>
          <w:p w:rsidR="003D0297" w:rsidRDefault="003D0297" w:rsidP="000708CC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1" w:type="dxa"/>
            <w:vMerge w:val="restart"/>
          </w:tcPr>
          <w:p w:rsidR="003D0297" w:rsidRDefault="003D0297" w:rsidP="000708CC">
            <w:pPr>
              <w:pStyle w:val="TableParagraph"/>
              <w:spacing w:before="529"/>
              <w:ind w:left="1"/>
              <w:jc w:val="center"/>
              <w:rPr>
                <w:rFonts w:ascii="Symbol" w:hAnsi="Symbol"/>
                <w:sz w:val="56"/>
              </w:rPr>
            </w:pPr>
            <w:r>
              <w:rPr>
                <w:rFonts w:ascii="Symbol" w:hAnsi="Symbol"/>
                <w:spacing w:val="-10"/>
                <w:w w:val="70"/>
                <w:sz w:val="56"/>
              </w:rPr>
              <w:t></w:t>
            </w:r>
          </w:p>
        </w:tc>
      </w:tr>
      <w:tr w:rsidR="003D0297" w:rsidTr="00C140B2">
        <w:trPr>
          <w:trHeight w:val="413"/>
        </w:trPr>
        <w:tc>
          <w:tcPr>
            <w:tcW w:w="1091" w:type="dxa"/>
            <w:tcBorders>
              <w:top w:val="nil"/>
            </w:tcBorders>
          </w:tcPr>
          <w:p w:rsidR="003D0297" w:rsidRDefault="003D0297" w:rsidP="000708CC">
            <w:pPr>
              <w:pStyle w:val="TableParagraph"/>
              <w:spacing w:before="20" w:line="190" w:lineRule="atLeast"/>
              <w:ind w:left="108" w:right="168"/>
              <w:rPr>
                <w:b/>
                <w:sz w:val="16"/>
              </w:rPr>
            </w:pPr>
          </w:p>
        </w:tc>
        <w:tc>
          <w:tcPr>
            <w:tcW w:w="2693" w:type="dxa"/>
            <w:vMerge/>
          </w:tcPr>
          <w:p w:rsidR="003D0297" w:rsidRPr="003D0297" w:rsidRDefault="003D0297" w:rsidP="003D0297">
            <w:pPr>
              <w:pStyle w:val="TableParagraph"/>
              <w:spacing w:before="99"/>
              <w:ind w:left="108" w:right="168"/>
              <w:rPr>
                <w:sz w:val="16"/>
              </w:rPr>
            </w:pPr>
          </w:p>
        </w:tc>
        <w:tc>
          <w:tcPr>
            <w:tcW w:w="3026" w:type="dxa"/>
            <w:tcBorders>
              <w:top w:val="nil"/>
            </w:tcBorders>
          </w:tcPr>
          <w:p w:rsidR="003D0297" w:rsidRDefault="003D0297" w:rsidP="000708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3D0297" w:rsidRDefault="003D0297" w:rsidP="000708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3D0297" w:rsidRDefault="003D0297" w:rsidP="000708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3D0297" w:rsidRDefault="003D0297" w:rsidP="000708CC">
            <w:pPr>
              <w:rPr>
                <w:sz w:val="2"/>
                <w:szCs w:val="2"/>
              </w:rPr>
            </w:pPr>
          </w:p>
        </w:tc>
      </w:tr>
    </w:tbl>
    <w:p w:rsidR="00334D75" w:rsidRDefault="00334D75" w:rsidP="00334D75">
      <w:pPr>
        <w:pStyle w:val="Corpotesto"/>
        <w:spacing w:line="20" w:lineRule="exact"/>
        <w:ind w:left="1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75F08E" wp14:editId="479A2AFD">
                <wp:extent cx="6137275" cy="11430"/>
                <wp:effectExtent l="9525" t="0" r="0" b="762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7275" cy="11430"/>
                          <a:chOff x="0" y="0"/>
                          <a:chExt cx="6137275" cy="11430"/>
                        </a:xfrm>
                      </wpg:grpSpPr>
                      <wps:wsp>
                        <wps:cNvPr id="5" name="Graphic 6"/>
                        <wps:cNvSpPr/>
                        <wps:spPr>
                          <a:xfrm>
                            <a:off x="0" y="5616"/>
                            <a:ext cx="6137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7275">
                                <a:moveTo>
                                  <a:pt x="0" y="0"/>
                                </a:moveTo>
                                <a:lnTo>
                                  <a:pt x="6137008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C603C" id="Group 5" o:spid="_x0000_s1026" style="width:483.25pt;height:.9pt;mso-position-horizontal-relative:char;mso-position-vertical-relative:line" coordsize="6137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">
                <v:shape id="Graphic 6" o:spid="_x0000_s1027" style="position:absolute;top:56;width:61372;height:12;visibility:visible;mso-wrap-style:square;v-text-anchor:top" coordsize="6137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" path="m,l6137008,e" filled="f" strokeweight=".31203mm">
                  <v:path arrowok="t"/>
                </v:shape>
                <w10:anchorlock/>
              </v:group>
            </w:pict>
          </mc:Fallback>
        </mc:AlternateContent>
      </w:r>
    </w:p>
    <w:p w:rsidR="00334D75" w:rsidRDefault="00334D75" w:rsidP="00334D75">
      <w:pPr>
        <w:pStyle w:val="Corpotesto"/>
        <w:spacing w:before="35"/>
        <w:ind w:left="170"/>
      </w:pPr>
      <w:r>
        <w:t xml:space="preserve">e </w:t>
      </w:r>
      <w:r>
        <w:rPr>
          <w:spacing w:val="-2"/>
        </w:rPr>
        <w:t>contestualmente</w:t>
      </w:r>
    </w:p>
    <w:p w:rsidR="00334D75" w:rsidRPr="003D0297" w:rsidRDefault="00334D75" w:rsidP="00334D75">
      <w:pPr>
        <w:pStyle w:val="Titolo1"/>
        <w:spacing w:before="15"/>
        <w:ind w:right="14"/>
        <w:rPr>
          <w:b w:val="0"/>
          <w:sz w:val="24"/>
        </w:rPr>
      </w:pPr>
      <w:r w:rsidRPr="003D0297">
        <w:rPr>
          <w:b w:val="0"/>
          <w:spacing w:val="-2"/>
          <w:sz w:val="24"/>
        </w:rPr>
        <w:t>DICHIARA</w:t>
      </w:r>
    </w:p>
    <w:p w:rsidR="00334D75" w:rsidRDefault="00334D75" w:rsidP="00334D75">
      <w:pPr>
        <w:pStyle w:val="Corpotesto"/>
        <w:spacing w:before="26"/>
        <w:rPr>
          <w:b/>
        </w:rPr>
      </w:pPr>
    </w:p>
    <w:p w:rsidR="00334D75" w:rsidRDefault="00334D75" w:rsidP="00334D75">
      <w:pPr>
        <w:pStyle w:val="Paragrafoelenco"/>
        <w:numPr>
          <w:ilvl w:val="0"/>
          <w:numId w:val="20"/>
        </w:numPr>
        <w:tabs>
          <w:tab w:val="left" w:pos="451"/>
        </w:tabs>
        <w:ind w:left="451" w:hanging="358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propria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disponibilità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svolgere</w:t>
      </w:r>
      <w:r>
        <w:rPr>
          <w:spacing w:val="-1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oggetto;</w:t>
      </w:r>
    </w:p>
    <w:p w:rsidR="00334D75" w:rsidRDefault="00334D75" w:rsidP="00334D75">
      <w:pPr>
        <w:pStyle w:val="Corpotesto"/>
        <w:spacing w:before="12"/>
      </w:pPr>
    </w:p>
    <w:p w:rsidR="00334D75" w:rsidRDefault="00334D75" w:rsidP="00334D75">
      <w:pPr>
        <w:pStyle w:val="Paragrafoelenco"/>
        <w:numPr>
          <w:ilvl w:val="0"/>
          <w:numId w:val="20"/>
        </w:numPr>
        <w:tabs>
          <w:tab w:val="left" w:pos="450"/>
          <w:tab w:val="left" w:pos="453"/>
          <w:tab w:val="left" w:pos="9885"/>
        </w:tabs>
        <w:spacing w:line="276" w:lineRule="auto"/>
        <w:ind w:right="181"/>
        <w:rPr>
          <w:sz w:val="18"/>
        </w:rPr>
      </w:pPr>
      <w:r>
        <w:rPr>
          <w:sz w:val="18"/>
        </w:rPr>
        <w:t xml:space="preserve">di possedere il seguente </w:t>
      </w:r>
      <w:r>
        <w:rPr>
          <w:b/>
          <w:sz w:val="18"/>
        </w:rPr>
        <w:t xml:space="preserve">REQUISITO SPECIFICO quale TITOLO DI ACCESSO </w:t>
      </w:r>
      <w:r>
        <w:rPr>
          <w:sz w:val="18"/>
        </w:rPr>
        <w:t>alla Selezione (</w:t>
      </w:r>
      <w:r>
        <w:rPr>
          <w:b/>
          <w:sz w:val="18"/>
        </w:rPr>
        <w:t xml:space="preserve">Art. 4 </w:t>
      </w:r>
      <w:r>
        <w:rPr>
          <w:b/>
          <w:spacing w:val="-2"/>
          <w:sz w:val="18"/>
        </w:rPr>
        <w:t>dell’Avviso</w:t>
      </w:r>
      <w:r>
        <w:rPr>
          <w:spacing w:val="-2"/>
          <w:sz w:val="18"/>
        </w:rPr>
        <w:t>):</w:t>
      </w:r>
      <w:r>
        <w:rPr>
          <w:sz w:val="18"/>
          <w:u w:val="single"/>
        </w:rPr>
        <w:tab/>
      </w:r>
    </w:p>
    <w:p w:rsidR="00334D75" w:rsidRDefault="00334D75" w:rsidP="00334D75">
      <w:pPr>
        <w:pStyle w:val="Corpotesto"/>
        <w:spacing w:before="1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6FF69E" wp14:editId="6254CE02">
                <wp:simplePos x="0" y="0"/>
                <wp:positionH relativeFrom="page">
                  <wp:posOffset>827836</wp:posOffset>
                </wp:positionH>
                <wp:positionV relativeFrom="paragraph">
                  <wp:posOffset>130799</wp:posOffset>
                </wp:positionV>
                <wp:extent cx="59588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44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A44C1" id="Graphic 7" o:spid="_x0000_s1026" style="position:absolute;margin-left:65.2pt;margin-top:10.3pt;width:469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" path="m,l5958442,e" filled="f" strokeweight=".18731mm">
                <v:path arrowok="t"/>
                <w10:wrap type="topAndBottom" anchorx="page"/>
              </v:shape>
            </w:pict>
          </mc:Fallback>
        </mc:AlternateContent>
      </w:r>
    </w:p>
    <w:p w:rsidR="00334D75" w:rsidRDefault="00334D75" w:rsidP="00334D75">
      <w:pPr>
        <w:pStyle w:val="Corpotesto"/>
        <w:spacing w:before="22"/>
      </w:pPr>
    </w:p>
    <w:p w:rsidR="00334D75" w:rsidRDefault="00334D75" w:rsidP="00334D75">
      <w:pPr>
        <w:pStyle w:val="Paragrafoelenco"/>
        <w:numPr>
          <w:ilvl w:val="0"/>
          <w:numId w:val="20"/>
        </w:numPr>
        <w:tabs>
          <w:tab w:val="left" w:pos="450"/>
          <w:tab w:val="left" w:pos="453"/>
        </w:tabs>
        <w:spacing w:line="276" w:lineRule="auto"/>
        <w:ind w:right="774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possedere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TITOLI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specializzazione </w:t>
      </w:r>
      <w:r>
        <w:rPr>
          <w:sz w:val="18"/>
        </w:rPr>
        <w:t>oltre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TITOLO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ACCESSO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attinenti</w:t>
      </w:r>
      <w:r>
        <w:rPr>
          <w:spacing w:val="-2"/>
          <w:sz w:val="18"/>
        </w:rPr>
        <w:t xml:space="preserve"> </w:t>
      </w:r>
      <w:r>
        <w:rPr>
          <w:sz w:val="18"/>
        </w:rPr>
        <w:t>alla selezione in ordine ai percorsi di orientamento per i quali si concorre:</w:t>
      </w:r>
    </w:p>
    <w:p w:rsidR="00334D75" w:rsidRDefault="00334D75" w:rsidP="00334D75">
      <w:pPr>
        <w:pStyle w:val="Corpotesto"/>
        <w:tabs>
          <w:tab w:val="left" w:pos="9836"/>
        </w:tabs>
        <w:spacing w:line="217" w:lineRule="exact"/>
        <w:ind w:left="453"/>
      </w:pPr>
      <w:r>
        <w:rPr>
          <w:spacing w:val="-5"/>
        </w:rPr>
        <w:t>1.</w:t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9836"/>
        </w:tabs>
        <w:spacing w:before="34"/>
        <w:ind w:left="453"/>
      </w:pPr>
      <w:r>
        <w:rPr>
          <w:spacing w:val="-5"/>
        </w:rPr>
        <w:t>2.</w:t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9839"/>
        </w:tabs>
        <w:spacing w:before="33"/>
        <w:ind w:left="453"/>
      </w:pPr>
      <w:r>
        <w:rPr>
          <w:spacing w:val="-5"/>
        </w:rPr>
        <w:t>3.</w:t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9836"/>
        </w:tabs>
        <w:spacing w:before="35"/>
        <w:ind w:left="453"/>
      </w:pPr>
      <w:r>
        <w:rPr>
          <w:spacing w:val="-5"/>
        </w:rPr>
        <w:t>4.</w:t>
      </w:r>
      <w:r>
        <w:rPr>
          <w:u w:val="single"/>
        </w:rPr>
        <w:tab/>
      </w:r>
    </w:p>
    <w:p w:rsidR="00334D75" w:rsidRDefault="00334D75" w:rsidP="00334D75">
      <w:pPr>
        <w:pStyle w:val="Corpotesto"/>
        <w:spacing w:before="12"/>
      </w:pPr>
    </w:p>
    <w:p w:rsidR="00334D75" w:rsidRDefault="00334D75" w:rsidP="00334D75">
      <w:pPr>
        <w:pStyle w:val="Corpotesto"/>
        <w:ind w:left="170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dichiara:</w:t>
      </w:r>
    </w:p>
    <w:p w:rsidR="00334D75" w:rsidRP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dichiarate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conformi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3"/>
          <w:sz w:val="18"/>
        </w:rPr>
        <w:t xml:space="preserve"> </w:t>
      </w:r>
      <w:r>
        <w:rPr>
          <w:sz w:val="18"/>
        </w:rPr>
        <w:t>artt.</w:t>
      </w:r>
      <w:r>
        <w:rPr>
          <w:spacing w:val="-3"/>
          <w:sz w:val="18"/>
        </w:rPr>
        <w:t xml:space="preserve"> </w:t>
      </w:r>
      <w:r>
        <w:rPr>
          <w:sz w:val="18"/>
        </w:rPr>
        <w:t>46-47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28.12.2000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445;</w:t>
      </w:r>
    </w:p>
    <w:p w:rsid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>di</w:t>
      </w:r>
      <w:r w:rsidRPr="00334D75">
        <w:rPr>
          <w:sz w:val="18"/>
        </w:rPr>
        <w:t xml:space="preserve"> </w:t>
      </w:r>
      <w:r>
        <w:rPr>
          <w:sz w:val="18"/>
        </w:rPr>
        <w:t>aver</w:t>
      </w:r>
      <w:r w:rsidRPr="00334D75">
        <w:rPr>
          <w:sz w:val="18"/>
        </w:rPr>
        <w:t xml:space="preserve"> </w:t>
      </w:r>
      <w:r>
        <w:rPr>
          <w:sz w:val="18"/>
        </w:rPr>
        <w:t>preso</w:t>
      </w:r>
      <w:r w:rsidRPr="00334D75">
        <w:rPr>
          <w:sz w:val="18"/>
        </w:rPr>
        <w:t xml:space="preserve"> </w:t>
      </w:r>
      <w:r>
        <w:rPr>
          <w:sz w:val="18"/>
        </w:rPr>
        <w:t>visione</w:t>
      </w:r>
      <w:r w:rsidRPr="00334D75">
        <w:rPr>
          <w:sz w:val="18"/>
        </w:rPr>
        <w:t xml:space="preserve"> </w:t>
      </w:r>
      <w:r>
        <w:rPr>
          <w:sz w:val="18"/>
        </w:rPr>
        <w:t>dell’Avviso</w:t>
      </w:r>
      <w:r w:rsidRPr="00334D75">
        <w:rPr>
          <w:sz w:val="18"/>
        </w:rPr>
        <w:t xml:space="preserve"> </w:t>
      </w:r>
      <w:r>
        <w:rPr>
          <w:sz w:val="18"/>
        </w:rPr>
        <w:t>inerente</w:t>
      </w:r>
      <w:r w:rsidRPr="00334D75">
        <w:rPr>
          <w:sz w:val="18"/>
        </w:rPr>
        <w:t xml:space="preserve"> </w:t>
      </w:r>
      <w:proofErr w:type="gramStart"/>
      <w:r>
        <w:rPr>
          <w:sz w:val="18"/>
        </w:rPr>
        <w:t>la</w:t>
      </w:r>
      <w:proofErr w:type="gramEnd"/>
      <w:r w:rsidRPr="00334D75">
        <w:rPr>
          <w:sz w:val="18"/>
        </w:rPr>
        <w:t xml:space="preserve"> </w:t>
      </w:r>
      <w:r>
        <w:rPr>
          <w:sz w:val="18"/>
        </w:rPr>
        <w:t>procedura</w:t>
      </w:r>
      <w:r w:rsidRPr="00334D75">
        <w:rPr>
          <w:sz w:val="18"/>
        </w:rPr>
        <w:t xml:space="preserve"> </w:t>
      </w:r>
      <w:r>
        <w:rPr>
          <w:sz w:val="18"/>
        </w:rPr>
        <w:t>di</w:t>
      </w:r>
      <w:r w:rsidRPr="00334D75">
        <w:rPr>
          <w:sz w:val="18"/>
        </w:rPr>
        <w:t xml:space="preserve"> </w:t>
      </w:r>
      <w:r>
        <w:rPr>
          <w:sz w:val="18"/>
        </w:rPr>
        <w:t>cui</w:t>
      </w:r>
      <w:r w:rsidRPr="00334D75">
        <w:rPr>
          <w:sz w:val="18"/>
        </w:rPr>
        <w:t xml:space="preserve"> all’oggetto;</w:t>
      </w:r>
    </w:p>
    <w:p w:rsid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 xml:space="preserve">  di</w:t>
      </w:r>
      <w:r w:rsidRPr="00334D75">
        <w:rPr>
          <w:sz w:val="18"/>
        </w:rPr>
        <w:t xml:space="preserve"> </w:t>
      </w:r>
      <w:r>
        <w:rPr>
          <w:sz w:val="18"/>
        </w:rPr>
        <w:t>prestare</w:t>
      </w:r>
      <w:r w:rsidRPr="00334D75">
        <w:rPr>
          <w:sz w:val="18"/>
        </w:rPr>
        <w:t xml:space="preserve"> </w:t>
      </w:r>
      <w:r>
        <w:rPr>
          <w:sz w:val="18"/>
        </w:rPr>
        <w:t>il</w:t>
      </w:r>
      <w:r w:rsidRPr="00334D75">
        <w:rPr>
          <w:sz w:val="18"/>
        </w:rPr>
        <w:t xml:space="preserve"> </w:t>
      </w:r>
      <w:r>
        <w:rPr>
          <w:sz w:val="18"/>
        </w:rPr>
        <w:t>proprio</w:t>
      </w:r>
      <w:r w:rsidRPr="00334D75">
        <w:rPr>
          <w:sz w:val="18"/>
        </w:rPr>
        <w:t xml:space="preserve"> </w:t>
      </w:r>
      <w:r>
        <w:rPr>
          <w:sz w:val="18"/>
        </w:rPr>
        <w:t>consenso,</w:t>
      </w:r>
      <w:r w:rsidRPr="00334D75">
        <w:rPr>
          <w:sz w:val="18"/>
        </w:rPr>
        <w:t xml:space="preserve"> </w:t>
      </w:r>
      <w:r>
        <w:rPr>
          <w:sz w:val="18"/>
        </w:rPr>
        <w:t>ai</w:t>
      </w:r>
      <w:r w:rsidRPr="00334D75">
        <w:rPr>
          <w:sz w:val="18"/>
        </w:rPr>
        <w:t xml:space="preserve"> </w:t>
      </w:r>
      <w:r>
        <w:rPr>
          <w:sz w:val="18"/>
        </w:rPr>
        <w:t>fini</w:t>
      </w:r>
      <w:r w:rsidRPr="00334D75">
        <w:rPr>
          <w:sz w:val="18"/>
        </w:rPr>
        <w:t xml:space="preserve"> </w:t>
      </w:r>
      <w:r>
        <w:rPr>
          <w:sz w:val="18"/>
        </w:rPr>
        <w:t>dell’espletamento</w:t>
      </w:r>
      <w:r w:rsidRPr="00334D75">
        <w:rPr>
          <w:sz w:val="18"/>
        </w:rPr>
        <w:t xml:space="preserve"> </w:t>
      </w:r>
      <w:r>
        <w:rPr>
          <w:sz w:val="18"/>
        </w:rPr>
        <w:t>della</w:t>
      </w:r>
      <w:r w:rsidRPr="00334D75">
        <w:rPr>
          <w:sz w:val="18"/>
        </w:rPr>
        <w:t xml:space="preserve"> </w:t>
      </w:r>
      <w:r>
        <w:rPr>
          <w:sz w:val="18"/>
        </w:rPr>
        <w:t>procedura</w:t>
      </w:r>
      <w:r w:rsidRPr="00334D75">
        <w:rPr>
          <w:sz w:val="18"/>
        </w:rPr>
        <w:t xml:space="preserve"> </w:t>
      </w:r>
      <w:r>
        <w:rPr>
          <w:sz w:val="18"/>
        </w:rPr>
        <w:t>in</w:t>
      </w:r>
      <w:r w:rsidRPr="00334D75">
        <w:rPr>
          <w:sz w:val="18"/>
        </w:rPr>
        <w:t xml:space="preserve"> </w:t>
      </w:r>
      <w:r>
        <w:rPr>
          <w:sz w:val="18"/>
        </w:rPr>
        <w:t>oggetto</w:t>
      </w:r>
      <w:r w:rsidRPr="00334D75">
        <w:rPr>
          <w:sz w:val="18"/>
        </w:rPr>
        <w:t xml:space="preserve"> </w:t>
      </w:r>
      <w:r>
        <w:rPr>
          <w:sz w:val="18"/>
        </w:rPr>
        <w:t>e</w:t>
      </w:r>
      <w:r w:rsidRPr="00334D75">
        <w:rPr>
          <w:sz w:val="18"/>
        </w:rPr>
        <w:t xml:space="preserve"> </w:t>
      </w:r>
      <w:r>
        <w:rPr>
          <w:sz w:val="18"/>
        </w:rPr>
        <w:t>del successivo conferimento dell’incarico, al trattamento dei propri dati personali ai sensi dell’art. 13 del Regolamento (UE) 2016/679.</w:t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34D75" w:rsidRPr="00B015D0" w:rsidRDefault="00334D75" w:rsidP="00B015D0">
      <w:pPr>
        <w:tabs>
          <w:tab w:val="left" w:pos="1123"/>
        </w:tabs>
        <w:spacing w:before="110"/>
        <w:ind w:left="388"/>
        <w:rPr>
          <w:sz w:val="18"/>
        </w:rPr>
      </w:pPr>
      <w:r w:rsidRPr="00B015D0">
        <w:rPr>
          <w:sz w:val="18"/>
        </w:rPr>
        <w:t>Luogo e data:</w:t>
      </w:r>
      <w:r w:rsidRPr="00B015D0">
        <w:rPr>
          <w:sz w:val="18"/>
        </w:rPr>
        <w:tab/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34D75" w:rsidRDefault="00334D75" w:rsidP="00B015D0">
      <w:pPr>
        <w:tabs>
          <w:tab w:val="left" w:pos="1123"/>
        </w:tabs>
        <w:spacing w:before="110"/>
        <w:ind w:left="388"/>
        <w:rPr>
          <w:rFonts w:ascii="Times New Roman"/>
          <w:sz w:val="24"/>
        </w:rPr>
      </w:pPr>
      <w:r w:rsidRPr="00B015D0">
        <w:rPr>
          <w:sz w:val="18"/>
        </w:rPr>
        <w:t>Firma del/la candidato/a:</w:t>
      </w:r>
      <w:r>
        <w:rPr>
          <w:rFonts w:ascii="Times New Roman"/>
          <w:sz w:val="24"/>
          <w:u w:val="single"/>
        </w:rPr>
        <w:tab/>
      </w:r>
    </w:p>
    <w:p w:rsidR="00334D75" w:rsidRDefault="00334D75" w:rsidP="00334D75">
      <w:pPr>
        <w:pStyle w:val="Corpotesto"/>
        <w:spacing w:before="140"/>
        <w:rPr>
          <w:rFonts w:ascii="Times New Roman"/>
          <w:sz w:val="22"/>
        </w:rPr>
      </w:pPr>
    </w:p>
    <w:p w:rsidR="00334D75" w:rsidRDefault="00334D75" w:rsidP="00B015D0">
      <w:pPr>
        <w:pStyle w:val="Paragrafoelenco"/>
        <w:tabs>
          <w:tab w:val="left" w:pos="1123"/>
        </w:tabs>
        <w:spacing w:before="110"/>
        <w:ind w:left="1123" w:firstLine="0"/>
        <w:rPr>
          <w:sz w:val="18"/>
        </w:rPr>
      </w:pPr>
    </w:p>
    <w:p w:rsidR="003C1DE3" w:rsidRDefault="003C1DE3" w:rsidP="00632B7D">
      <w:pPr>
        <w:pStyle w:val="Corpotesto"/>
        <w:ind w:left="0"/>
      </w:pPr>
    </w:p>
    <w:sectPr w:rsidR="003C1DE3">
      <w:headerReference w:type="default" r:id="rId7"/>
      <w:footerReference w:type="default" r:id="rId8"/>
      <w:pgSz w:w="11920" w:h="16850"/>
      <w:pgMar w:top="3480" w:right="566" w:bottom="660" w:left="566" w:header="576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626" w:rsidRDefault="00075626">
      <w:r>
        <w:separator/>
      </w:r>
    </w:p>
  </w:endnote>
  <w:endnote w:type="continuationSeparator" w:id="0">
    <w:p w:rsidR="00075626" w:rsidRDefault="0007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626" w:rsidRDefault="00075626">
      <w:r>
        <w:separator/>
      </w:r>
    </w:p>
  </w:footnote>
  <w:footnote w:type="continuationSeparator" w:id="0">
    <w:p w:rsidR="00075626" w:rsidRDefault="0007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OLIVETO CITRA (SA)</w:t>
    </w:r>
  </w:p>
  <w:p w:rsidR="00873C8A" w:rsidRPr="000D60DA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</w:rPr>
      <w:t>Via F. Cavallotti, 15 - Tel. 0828/793037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0D60DA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0D60DA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9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17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19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4"/>
  </w:num>
  <w:num w:numId="5">
    <w:abstractNumId w:val="5"/>
  </w:num>
  <w:num w:numId="6">
    <w:abstractNumId w:val="0"/>
  </w:num>
  <w:num w:numId="7">
    <w:abstractNumId w:val="12"/>
  </w:num>
  <w:num w:numId="8">
    <w:abstractNumId w:val="13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  <w:num w:numId="13">
    <w:abstractNumId w:val="19"/>
  </w:num>
  <w:num w:numId="14">
    <w:abstractNumId w:val="16"/>
  </w:num>
  <w:num w:numId="15">
    <w:abstractNumId w:val="6"/>
  </w:num>
  <w:num w:numId="16">
    <w:abstractNumId w:val="8"/>
  </w:num>
  <w:num w:numId="17">
    <w:abstractNumId w:val="18"/>
  </w:num>
  <w:num w:numId="18">
    <w:abstractNumId w:val="7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75626"/>
    <w:rsid w:val="0007627F"/>
    <w:rsid w:val="00084C23"/>
    <w:rsid w:val="0008504C"/>
    <w:rsid w:val="002A1B21"/>
    <w:rsid w:val="002D6B9B"/>
    <w:rsid w:val="0030455D"/>
    <w:rsid w:val="00334D75"/>
    <w:rsid w:val="00346256"/>
    <w:rsid w:val="003644F1"/>
    <w:rsid w:val="00381E5F"/>
    <w:rsid w:val="003C1DE3"/>
    <w:rsid w:val="003D0297"/>
    <w:rsid w:val="00572DF2"/>
    <w:rsid w:val="00632B7D"/>
    <w:rsid w:val="0076378A"/>
    <w:rsid w:val="00801271"/>
    <w:rsid w:val="00873C8A"/>
    <w:rsid w:val="009558C6"/>
    <w:rsid w:val="00B015D0"/>
    <w:rsid w:val="00B54232"/>
    <w:rsid w:val="00D2628D"/>
    <w:rsid w:val="00DD7951"/>
    <w:rsid w:val="00D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6</cp:revision>
  <dcterms:created xsi:type="dcterms:W3CDTF">2025-07-03T12:49:00Z</dcterms:created>
  <dcterms:modified xsi:type="dcterms:W3CDTF">2025-07-04T07:39:00Z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