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1D90C4CC" w14:textId="77777777" w:rsidR="002B2B93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E5790">
        <w:rPr>
          <w:rFonts w:ascii="Calibri" w:hAnsi="Calibri" w:cs="Calibri"/>
          <w:b/>
          <w:bCs/>
          <w:sz w:val="28"/>
          <w:szCs w:val="28"/>
        </w:rPr>
        <w:t>ALUNNO CON SINTOMATOLOGIA A SCUOLA O A CASA,</w:t>
      </w:r>
      <w:r w:rsidR="002B2B9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0A8FA24" w14:textId="64A15D9A" w:rsid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8772E7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NEGATIVO</w:t>
      </w:r>
      <w:r w:rsidRPr="008772E7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FE5790" w:rsidRPr="00FE5790">
        <w:rPr>
          <w:rFonts w:ascii="Calibri,Bold" w:hAnsi="Calibri,Bold" w:cs="Calibri,Bold"/>
          <w:b/>
          <w:bCs/>
          <w:sz w:val="26"/>
          <w:szCs w:val="26"/>
        </w:rPr>
        <w:t xml:space="preserve"> AL</w:t>
      </w:r>
      <w:proofErr w:type="gramEnd"/>
      <w:r>
        <w:rPr>
          <w:rFonts w:ascii="Calibri,Bold" w:hAnsi="Calibri,Bold" w:cs="Calibri,Bold"/>
          <w:b/>
          <w:bCs/>
          <w:sz w:val="26"/>
          <w:szCs w:val="26"/>
        </w:rPr>
        <w:t>/AI</w:t>
      </w:r>
      <w:r w:rsidR="00FE5790" w:rsidRPr="00FE5790">
        <w:rPr>
          <w:rFonts w:ascii="Calibri,Bold" w:hAnsi="Calibri,Bold" w:cs="Calibri,Bold"/>
          <w:b/>
          <w:bCs/>
          <w:sz w:val="26"/>
          <w:szCs w:val="26"/>
        </w:rPr>
        <w:t xml:space="preserve"> TEST DIAGNOSTICO</w:t>
      </w:r>
      <w:r>
        <w:rPr>
          <w:rFonts w:ascii="Calibri,Bold" w:hAnsi="Calibri,Bold" w:cs="Calibri,Bold"/>
          <w:b/>
          <w:bCs/>
          <w:sz w:val="26"/>
          <w:szCs w:val="26"/>
        </w:rPr>
        <w:t>/I.</w:t>
      </w:r>
    </w:p>
    <w:p w14:paraId="5589835F" w14:textId="77777777" w:rsidR="00FE5790" w:rsidRPr="00FE5790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E6C6B1" w14:textId="684177F7" w:rsidR="00FE5790" w:rsidRPr="00FE5790" w:rsidRDefault="00FE5790" w:rsidP="00FE5790">
      <w:pPr>
        <w:jc w:val="center"/>
        <w:rPr>
          <w:rFonts w:ascii="Calibri,BoldItalic" w:hAnsi="Calibri,BoldItalic" w:cs="Calibri,BoldItalic"/>
          <w:b/>
          <w:bCs/>
          <w:i/>
          <w:iCs/>
          <w:sz w:val="26"/>
          <w:szCs w:val="26"/>
          <w:u w:val="single"/>
        </w:rPr>
      </w:pPr>
      <w:r w:rsidRPr="00FE5790">
        <w:rPr>
          <w:rFonts w:ascii="Calibri" w:hAnsi="Calibri" w:cs="Calibri"/>
          <w:b/>
          <w:bCs/>
          <w:sz w:val="36"/>
          <w:szCs w:val="36"/>
          <w:u w:val="single"/>
        </w:rPr>
        <w:t>ATTESTAZIONE</w:t>
      </w:r>
      <w:r w:rsidR="00322A24">
        <w:rPr>
          <w:rStyle w:val="Rimandonotaapidipagina"/>
          <w:rFonts w:ascii="Calibri" w:hAnsi="Calibri" w:cs="Calibri"/>
          <w:b/>
          <w:bCs/>
          <w:sz w:val="36"/>
          <w:szCs w:val="36"/>
          <w:u w:val="single"/>
        </w:rPr>
        <w:footnoteReference w:id="1"/>
      </w:r>
      <w:r w:rsidRPr="00FE5790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  <w:r w:rsidR="002B2B93">
        <w:rPr>
          <w:rFonts w:ascii="Calibri" w:hAnsi="Calibri" w:cs="Calibri"/>
          <w:b/>
          <w:bCs/>
          <w:sz w:val="28"/>
          <w:szCs w:val="28"/>
          <w:u w:val="single"/>
        </w:rPr>
        <w:t>DI RIENTRO A SCUOLA PER PERCORSO DIAGNOSTICO-TERAPEUTICO E DI PREVENZIONE COVID ESEGUITO</w:t>
      </w:r>
      <w:r w:rsidR="00444763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444763">
        <w:rPr>
          <w:rFonts w:ascii="Calibri" w:hAnsi="Calibri" w:cs="Calibri"/>
          <w:b/>
          <w:bCs/>
          <w:sz w:val="28"/>
          <w:szCs w:val="28"/>
          <w:u w:val="single"/>
        </w:rPr>
        <w:t>(A CURA DEL PLS/MMG)</w:t>
      </w:r>
    </w:p>
    <w:p w14:paraId="5950505B" w14:textId="26FBEAC5" w:rsidR="00FE5790" w:rsidRPr="00FE5790" w:rsidRDefault="00FE5790" w:rsidP="0087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FE5790">
        <w:rPr>
          <w:b/>
          <w:bCs/>
          <w:sz w:val="28"/>
          <w:szCs w:val="28"/>
        </w:rPr>
        <w:t>ALLEGATO N.</w:t>
      </w:r>
      <w:r w:rsidR="002B2B93">
        <w:rPr>
          <w:b/>
          <w:bCs/>
          <w:sz w:val="28"/>
          <w:szCs w:val="28"/>
        </w:rPr>
        <w:t>2</w:t>
      </w:r>
    </w:p>
    <w:p w14:paraId="5A704984" w14:textId="77777777" w:rsidR="002B2B93" w:rsidRDefault="002B2B93" w:rsidP="00E44CD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“Attesto che ______________________________________________, nato/a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proofErr w:type="spellEnd"/>
    </w:p>
    <w:p w14:paraId="20C1394D" w14:textId="77777777" w:rsidR="002B2B93" w:rsidRDefault="002B2B93" w:rsidP="00E44CD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 il ________________________, residente a</w:t>
      </w:r>
    </w:p>
    <w:p w14:paraId="2FC00B7A" w14:textId="77777777" w:rsidR="002B2B93" w:rsidRDefault="002B2B93" w:rsidP="00E44CD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 in Via __________________________________________,</w:t>
      </w:r>
    </w:p>
    <w:p w14:paraId="6380D2DF" w14:textId="2D1D1BDF" w:rsidR="00FE5790" w:rsidRPr="00FE5790" w:rsidRDefault="002B2B93" w:rsidP="00E44CDF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sulla base della documentazione clinica acquisita, può rientrare a scuola poiché è stato seguito il percorso diagnostico-terapeutico e di prevenzione per COVID-19, come disposto dal </w:t>
      </w:r>
      <w:proofErr w:type="gramStart"/>
      <w:r>
        <w:rPr>
          <w:rFonts w:ascii="Calibri" w:hAnsi="Calibri" w:cs="Calibri"/>
          <w:sz w:val="28"/>
          <w:szCs w:val="28"/>
        </w:rPr>
        <w:t>Rapporto  ISS</w:t>
      </w:r>
      <w:proofErr w:type="gramEnd"/>
      <w:r>
        <w:rPr>
          <w:rFonts w:ascii="Calibri" w:hAnsi="Calibri" w:cs="Calibri"/>
          <w:sz w:val="28"/>
          <w:szCs w:val="28"/>
        </w:rPr>
        <w:t xml:space="preserve"> COVID-19 n. 58/2020“.</w:t>
      </w:r>
    </w:p>
    <w:sectPr w:rsidR="00FE5790" w:rsidRPr="00FE57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F7E94" w14:textId="77777777" w:rsidR="00E16F11" w:rsidRDefault="00E16F11" w:rsidP="00FE5790">
      <w:pPr>
        <w:spacing w:after="0" w:line="240" w:lineRule="auto"/>
      </w:pPr>
      <w:r>
        <w:separator/>
      </w:r>
    </w:p>
  </w:endnote>
  <w:endnote w:type="continuationSeparator" w:id="0">
    <w:p w14:paraId="5E4064E8" w14:textId="77777777" w:rsidR="00E16F11" w:rsidRDefault="00E16F11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EA3C" w14:textId="6600670D" w:rsidR="00FE5790" w:rsidRPr="00FE5790" w:rsidRDefault="00FE5790" w:rsidP="00322A2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Emergenza Covid-19</w:t>
    </w:r>
    <w:proofErr w:type="gramStart"/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“</w:t>
    </w:r>
    <w:proofErr w:type="gram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RIENTRO A SCUOLA IN </w:t>
    </w:r>
    <w:proofErr w:type="spellStart"/>
    <w:r w:rsidRPr="00FE5790">
      <w:rPr>
        <w:rFonts w:ascii="Times New Roman" w:hAnsi="Times New Roman" w:cs="Times New Roman"/>
        <w:color w:val="000000"/>
        <w:sz w:val="20"/>
        <w:szCs w:val="20"/>
      </w:rPr>
      <w:t>SICUREZZA”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Documento</w:t>
    </w:r>
    <w:proofErr w:type="spell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 di programmazione sanitaria, rivolto agli studenti e al personale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scolastico per favorire il rientro a scuola in adesione al DPCM 07 settembre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202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  <w:r>
      <w:rPr>
        <w:rFonts w:ascii="Times New Roman" w:hAnsi="Times New Roman" w:cs="Times New Roman"/>
        <w:color w:val="000000"/>
        <w:sz w:val="20"/>
        <w:szCs w:val="20"/>
      </w:rPr>
      <w:t xml:space="preserve"> Allegato alla comunicazione 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n.450798 del 20.09.2020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 e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</w:p>
  <w:p w14:paraId="694AAB2A" w14:textId="08C9AB7D" w:rsidR="00FE5790" w:rsidRPr="00FE5790" w:rsidRDefault="00FE5790" w:rsidP="00FE579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Elaborato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da: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>
      <w:rPr>
        <w:rFonts w:ascii="Times New Roman" w:hAnsi="Times New Roman" w:cs="Times New Roman"/>
        <w:color w:val="000000"/>
        <w:sz w:val="20"/>
        <w:szCs w:val="20"/>
      </w:rPr>
      <w:t>;</w:t>
    </w:r>
  </w:p>
  <w:p w14:paraId="3D9DC3D9" w14:textId="6696A917" w:rsidR="00FE5790" w:rsidRPr="00FE5790" w:rsidRDefault="00FE5790" w:rsidP="00FE5790">
    <w:pPr>
      <w:autoSpaceDE w:val="0"/>
      <w:autoSpaceDN w:val="0"/>
      <w:adjustRightInd w:val="0"/>
      <w:spacing w:after="0" w:line="240" w:lineRule="auto"/>
    </w:pP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Direzione Generale per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l’Istruzione</w:t>
    </w:r>
    <w:r>
      <w:rPr>
        <w:rFonts w:ascii="Times New Roman" w:hAnsi="Times New Roman" w:cs="Times New Roman"/>
        <w:color w:val="000000"/>
        <w:sz w:val="20"/>
        <w:szCs w:val="20"/>
      </w:rPr>
      <w:t>;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Ministero dell’Istruzione - Ufficio Scolastico Regionale per la Campania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Pediatria di Libera Scelta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Medicina Generale</w:t>
    </w:r>
  </w:p>
  <w:p w14:paraId="5B0829CD" w14:textId="77777777" w:rsidR="00FE5790" w:rsidRDefault="00FE5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A93B" w14:textId="77777777" w:rsidR="00E16F11" w:rsidRDefault="00E16F11" w:rsidP="00FE5790">
      <w:pPr>
        <w:spacing w:after="0" w:line="240" w:lineRule="auto"/>
      </w:pPr>
      <w:r>
        <w:separator/>
      </w:r>
    </w:p>
  </w:footnote>
  <w:footnote w:type="continuationSeparator" w:id="0">
    <w:p w14:paraId="5F0DDF35" w14:textId="77777777" w:rsidR="00E16F11" w:rsidRDefault="00E16F11" w:rsidP="00FE5790">
      <w:pPr>
        <w:spacing w:after="0" w:line="240" w:lineRule="auto"/>
      </w:pPr>
      <w:r>
        <w:continuationSeparator/>
      </w:r>
    </w:p>
  </w:footnote>
  <w:footnote w:id="1">
    <w:p w14:paraId="6E642711" w14:textId="6EF312BA" w:rsidR="00322A24" w:rsidRPr="002B2B93" w:rsidRDefault="00322A24" w:rsidP="002B2B9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2B2B93">
        <w:rPr>
          <w:rStyle w:val="Rimandonotaapidipagina"/>
        </w:rPr>
        <w:footnoteRef/>
      </w:r>
      <w:r w:rsidRPr="002B2B93">
        <w:t xml:space="preserve"> </w:t>
      </w:r>
      <w:r w:rsidRPr="002B2B93">
        <w:rPr>
          <w:rFonts w:ascii="Calibri,Bold" w:hAnsi="Calibri,Bold" w:cs="Calibri,Bold"/>
        </w:rPr>
        <w:t>ATTESTATO: è il documento che il PLS/MMG rilascia per dichiarare una condizione clinica nota senza</w:t>
      </w:r>
    </w:p>
    <w:p w14:paraId="133BB8E1" w14:textId="77777777" w:rsidR="00322A24" w:rsidRPr="002B2B93" w:rsidRDefault="00322A24" w:rsidP="002B2B9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2B2B93">
        <w:rPr>
          <w:rFonts w:ascii="Calibri,Bold" w:hAnsi="Calibri,Bold" w:cs="Calibri,Bold"/>
        </w:rPr>
        <w:t>necessità di visita medica contestuale, ciò avviene nel caso di sussistenza di patologie croniche e, nel caso</w:t>
      </w:r>
    </w:p>
    <w:p w14:paraId="58F4ADBB" w14:textId="2D6E9A16" w:rsidR="00322A24" w:rsidRDefault="00322A24" w:rsidP="002B2B93">
      <w:pPr>
        <w:autoSpaceDE w:val="0"/>
        <w:autoSpaceDN w:val="0"/>
        <w:adjustRightInd w:val="0"/>
        <w:spacing w:after="0" w:line="240" w:lineRule="auto"/>
        <w:jc w:val="both"/>
      </w:pPr>
      <w:r w:rsidRPr="002B2B93">
        <w:rPr>
          <w:rFonts w:ascii="Calibri,Bold" w:hAnsi="Calibri,Bold" w:cs="Calibri,Bold"/>
        </w:rPr>
        <w:t>di specie, per confermare la negatività al virus SARS-CoV2 verificata a completamento del percorso di</w:t>
      </w:r>
      <w:r w:rsidR="002B2B93" w:rsidRPr="002B2B93">
        <w:rPr>
          <w:rFonts w:ascii="Calibri,Bold" w:hAnsi="Calibri,Bold" w:cs="Calibri,Bold"/>
        </w:rPr>
        <w:t xml:space="preserve"> </w:t>
      </w:r>
      <w:r w:rsidRPr="002B2B93">
        <w:rPr>
          <w:rFonts w:ascii="Calibri,Bold" w:hAnsi="Calibri,Bold" w:cs="Calibri,Bold"/>
        </w:rPr>
        <w:t>garanzia e di tracciamento previsto</w:t>
      </w:r>
      <w:r w:rsidR="002B2B93" w:rsidRPr="002B2B93">
        <w:rPr>
          <w:rFonts w:ascii="Calibri,Bold" w:hAnsi="Calibri,Bold" w:cs="Calibri,Bold"/>
        </w:rPr>
        <w:t xml:space="preserve">. Per l’allegato 2 il Pediatra di Famiglia rilascia l’attestazione sulla base dell’esito del tampone naso-faringeo e del monitoraggio costante fino a guarigione </w:t>
      </w:r>
      <w:proofErr w:type="spellStart"/>
      <w:proofErr w:type="gramStart"/>
      <w:r w:rsidR="002B2B93" w:rsidRPr="002B2B93">
        <w:rPr>
          <w:rFonts w:ascii="Calibri,Bold" w:hAnsi="Calibri,Bold" w:cs="Calibri,Bold"/>
        </w:rPr>
        <w:t>clinica,senza</w:t>
      </w:r>
      <w:proofErr w:type="spellEnd"/>
      <w:proofErr w:type="gramEnd"/>
      <w:r w:rsidR="002B2B93" w:rsidRPr="002B2B93">
        <w:rPr>
          <w:rFonts w:ascii="Calibri,Bold" w:hAnsi="Calibri,Bold" w:cs="Calibri,Bold"/>
        </w:rPr>
        <w:t xml:space="preserve"> visitare l’assistito</w:t>
      </w:r>
      <w:r w:rsidR="002B2B93" w:rsidRPr="002B2B93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5C20" w14:textId="0EB93A8A" w:rsidR="008772E7" w:rsidRPr="008772E7" w:rsidRDefault="008772E7" w:rsidP="008772E7">
    <w:pPr>
      <w:pStyle w:val="Intestazione"/>
      <w:jc w:val="center"/>
      <w:rPr>
        <w:b/>
        <w:bCs/>
      </w:rPr>
    </w:pPr>
    <w:r w:rsidRPr="008772E7">
      <w:rPr>
        <w:b/>
        <w:bCs/>
      </w:rPr>
      <w:t>ASSENZA SCOLASTICA PER MANIFESTAZIONE DI SINTOMI DI SOSPETTO DI COVID-19</w:t>
    </w:r>
  </w:p>
  <w:p w14:paraId="4DA231E6" w14:textId="7440BE95" w:rsidR="00FE5790" w:rsidRPr="008772E7" w:rsidRDefault="00FE5790" w:rsidP="008772E7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0"/>
    <w:rsid w:val="00247245"/>
    <w:rsid w:val="002B2B93"/>
    <w:rsid w:val="00322A24"/>
    <w:rsid w:val="003D75CC"/>
    <w:rsid w:val="00444763"/>
    <w:rsid w:val="008772E7"/>
    <w:rsid w:val="00E16F11"/>
    <w:rsid w:val="00E44CD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0306-29F4-483E-8D8A-C11E159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BENEDETTA D'ACQUISTO</cp:lastModifiedBy>
  <cp:revision>6</cp:revision>
  <dcterms:created xsi:type="dcterms:W3CDTF">2020-10-05T16:39:00Z</dcterms:created>
  <dcterms:modified xsi:type="dcterms:W3CDTF">2020-10-05T17:22:00Z</dcterms:modified>
</cp:coreProperties>
</file>