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D7" w:rsidRDefault="00BA59D7" w:rsidP="00622A93">
      <w:pPr>
        <w:jc w:val="center"/>
      </w:pPr>
      <w:r>
        <w:t>Tabella di</w:t>
      </w:r>
      <w:r w:rsidR="002543E9">
        <w:t xml:space="preserve"> registrazione </w:t>
      </w:r>
      <w:proofErr w:type="gramStart"/>
      <w:r w:rsidR="002543E9">
        <w:t xml:space="preserve">risultati </w:t>
      </w:r>
      <w:r>
        <w:t xml:space="preserve"> </w:t>
      </w:r>
      <w:r w:rsidR="00622A93">
        <w:t>Rubrica</w:t>
      </w:r>
      <w:proofErr w:type="gramEnd"/>
      <w:r w:rsidR="00622A93">
        <w:t xml:space="preserve"> 1- Compito di</w:t>
      </w:r>
      <w:r w:rsidR="00FC5AD9">
        <w:t xml:space="preserve"> realtà-………………………………………………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2622"/>
        <w:gridCol w:w="752"/>
        <w:gridCol w:w="1060"/>
        <w:gridCol w:w="1062"/>
        <w:gridCol w:w="994"/>
        <w:gridCol w:w="843"/>
        <w:gridCol w:w="1004"/>
        <w:gridCol w:w="1045"/>
        <w:gridCol w:w="726"/>
        <w:gridCol w:w="891"/>
        <w:gridCol w:w="823"/>
        <w:gridCol w:w="814"/>
        <w:gridCol w:w="812"/>
        <w:gridCol w:w="932"/>
      </w:tblGrid>
      <w:tr w:rsidR="00BA59D7" w:rsidTr="00BA59D7">
        <w:trPr>
          <w:cantSplit/>
          <w:trHeight w:val="1134"/>
        </w:trPr>
        <w:tc>
          <w:tcPr>
            <w:tcW w:w="2622" w:type="dxa"/>
          </w:tcPr>
          <w:p w:rsidR="00BA59D7" w:rsidRDefault="00BA59D7" w:rsidP="00BA59D7"/>
        </w:tc>
        <w:tc>
          <w:tcPr>
            <w:tcW w:w="75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  <w:bookmarkStart w:id="0" w:name="_GoBack"/>
            <w:bookmarkEnd w:id="0"/>
          </w:p>
        </w:tc>
        <w:tc>
          <w:tcPr>
            <w:tcW w:w="1060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6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6"/>
                <w:szCs w:val="24"/>
              </w:rPr>
            </w:pPr>
          </w:p>
        </w:tc>
        <w:tc>
          <w:tcPr>
            <w:tcW w:w="994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04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726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23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BA59D7">
              <w:rPr>
                <w:rFonts w:ascii="Arial" w:hAnsi="Arial" w:cs="Arial"/>
                <w:b/>
                <w:color w:val="0070C0"/>
                <w:sz w:val="16"/>
                <w:szCs w:val="24"/>
              </w:rPr>
              <w:t>Spiotta Diletta</w:t>
            </w:r>
          </w:p>
        </w:tc>
        <w:tc>
          <w:tcPr>
            <w:tcW w:w="932" w:type="dxa"/>
            <w:textDirection w:val="btLr"/>
            <w:vAlign w:val="center"/>
          </w:tcPr>
          <w:p w:rsidR="00BA59D7" w:rsidRPr="00BA59D7" w:rsidRDefault="00BA59D7" w:rsidP="00BA59D7">
            <w:pPr>
              <w:ind w:left="113" w:right="113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BA59D7">
              <w:rPr>
                <w:rFonts w:ascii="Arial" w:hAnsi="Arial" w:cs="Arial"/>
                <w:b/>
                <w:color w:val="0070C0"/>
                <w:sz w:val="16"/>
                <w:szCs w:val="24"/>
              </w:rPr>
              <w:t>Tartaglia Sara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ASCOLTA E COMPRENDE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ORGANIZZA INFORMAZIONI E CONOSCENZE RELATIVE AL TEMPO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OSSERVA, CONFRONTA E COGLIE CAMBIAMENTI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DESCRIVE FENOMENI O FATTI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 xml:space="preserve">PRODUCE MODELLI E RAPPRESENTAZIONI 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 xml:space="preserve">RICONOSCE E UTILIZZA DATI NUMERICI 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COMUNICA ATTRAVERSO ESPERIENZE RITMICHE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/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ARTICOLA COMBINAZIONI RITMICHE E LE ESEGUE CON GLI STRUMENTI</w:t>
            </w:r>
          </w:p>
        </w:tc>
        <w:tc>
          <w:tcPr>
            <w:tcW w:w="752" w:type="dxa"/>
          </w:tcPr>
          <w:p w:rsidR="00BA59D7" w:rsidRDefault="00BA59D7" w:rsidP="00BA59D7"/>
        </w:tc>
        <w:tc>
          <w:tcPr>
            <w:tcW w:w="1060" w:type="dxa"/>
          </w:tcPr>
          <w:p w:rsidR="00BA59D7" w:rsidRDefault="00BA59D7" w:rsidP="00BA59D7"/>
        </w:tc>
        <w:tc>
          <w:tcPr>
            <w:tcW w:w="1062" w:type="dxa"/>
          </w:tcPr>
          <w:p w:rsidR="00BA59D7" w:rsidRDefault="00BA59D7" w:rsidP="00BA59D7"/>
        </w:tc>
        <w:tc>
          <w:tcPr>
            <w:tcW w:w="994" w:type="dxa"/>
          </w:tcPr>
          <w:p w:rsidR="00BA59D7" w:rsidRDefault="00BA59D7" w:rsidP="00BA59D7"/>
        </w:tc>
        <w:tc>
          <w:tcPr>
            <w:tcW w:w="843" w:type="dxa"/>
          </w:tcPr>
          <w:p w:rsidR="00BA59D7" w:rsidRDefault="00BA59D7" w:rsidP="00BA59D7"/>
        </w:tc>
        <w:tc>
          <w:tcPr>
            <w:tcW w:w="1004" w:type="dxa"/>
          </w:tcPr>
          <w:p w:rsidR="00BA59D7" w:rsidRDefault="00BA59D7" w:rsidP="00BA59D7"/>
        </w:tc>
        <w:tc>
          <w:tcPr>
            <w:tcW w:w="1045" w:type="dxa"/>
          </w:tcPr>
          <w:p w:rsidR="00BA59D7" w:rsidRDefault="00BA59D7" w:rsidP="00BA59D7"/>
        </w:tc>
        <w:tc>
          <w:tcPr>
            <w:tcW w:w="726" w:type="dxa"/>
          </w:tcPr>
          <w:p w:rsidR="00BA59D7" w:rsidRDefault="00BA59D7" w:rsidP="00BA59D7"/>
        </w:tc>
        <w:tc>
          <w:tcPr>
            <w:tcW w:w="891" w:type="dxa"/>
          </w:tcPr>
          <w:p w:rsidR="00BA59D7" w:rsidRDefault="00BA59D7" w:rsidP="00BA59D7"/>
        </w:tc>
        <w:tc>
          <w:tcPr>
            <w:tcW w:w="823" w:type="dxa"/>
          </w:tcPr>
          <w:p w:rsidR="00BA59D7" w:rsidRDefault="00BA59D7" w:rsidP="00BA59D7"/>
        </w:tc>
        <w:tc>
          <w:tcPr>
            <w:tcW w:w="814" w:type="dxa"/>
          </w:tcPr>
          <w:p w:rsidR="00BA59D7" w:rsidRDefault="00BA59D7" w:rsidP="00BA59D7"/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  <w:tr w:rsidR="00BA59D7" w:rsidTr="00BA59D7">
        <w:tc>
          <w:tcPr>
            <w:tcW w:w="2622" w:type="dxa"/>
          </w:tcPr>
          <w:p w:rsidR="00BA59D7" w:rsidRPr="00BA59D7" w:rsidRDefault="00BA59D7" w:rsidP="00BA59D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color w:val="0070C0"/>
                <w:sz w:val="20"/>
              </w:rPr>
            </w:pPr>
            <w:r w:rsidRPr="00BA59D7">
              <w:rPr>
                <w:rFonts w:ascii="Arial" w:hAnsi="Arial"/>
                <w:b/>
                <w:color w:val="0070C0"/>
                <w:sz w:val="20"/>
              </w:rPr>
              <w:t>SI ESPRIME ATTRAVERSO IL DISEGNO</w:t>
            </w:r>
          </w:p>
        </w:tc>
        <w:tc>
          <w:tcPr>
            <w:tcW w:w="752" w:type="dxa"/>
          </w:tcPr>
          <w:p w:rsidR="00BA59D7" w:rsidRDefault="0036577E" w:rsidP="00BA59D7">
            <w:r>
              <w:t>/</w:t>
            </w:r>
          </w:p>
        </w:tc>
        <w:tc>
          <w:tcPr>
            <w:tcW w:w="1060" w:type="dxa"/>
          </w:tcPr>
          <w:p w:rsidR="00BA59D7" w:rsidRDefault="002159B8" w:rsidP="00BA59D7">
            <w:r>
              <w:t>B</w:t>
            </w:r>
          </w:p>
        </w:tc>
        <w:tc>
          <w:tcPr>
            <w:tcW w:w="1062" w:type="dxa"/>
          </w:tcPr>
          <w:p w:rsidR="00BA59D7" w:rsidRDefault="002159B8" w:rsidP="00BA59D7">
            <w:r>
              <w:t>B</w:t>
            </w:r>
          </w:p>
        </w:tc>
        <w:tc>
          <w:tcPr>
            <w:tcW w:w="994" w:type="dxa"/>
          </w:tcPr>
          <w:p w:rsidR="00BA59D7" w:rsidRDefault="002159B8" w:rsidP="00BA59D7">
            <w:r>
              <w:t>B</w:t>
            </w:r>
          </w:p>
        </w:tc>
        <w:tc>
          <w:tcPr>
            <w:tcW w:w="843" w:type="dxa"/>
          </w:tcPr>
          <w:p w:rsidR="00BA59D7" w:rsidRDefault="002159B8" w:rsidP="00BA59D7">
            <w:r>
              <w:t>B</w:t>
            </w:r>
          </w:p>
        </w:tc>
        <w:tc>
          <w:tcPr>
            <w:tcW w:w="1004" w:type="dxa"/>
          </w:tcPr>
          <w:p w:rsidR="00BA59D7" w:rsidRDefault="002159B8" w:rsidP="00BA59D7">
            <w:r>
              <w:t>A</w:t>
            </w:r>
          </w:p>
        </w:tc>
        <w:tc>
          <w:tcPr>
            <w:tcW w:w="1045" w:type="dxa"/>
          </w:tcPr>
          <w:p w:rsidR="00BA59D7" w:rsidRDefault="003B6CB2" w:rsidP="00BA59D7">
            <w:r>
              <w:t>C</w:t>
            </w:r>
          </w:p>
        </w:tc>
        <w:tc>
          <w:tcPr>
            <w:tcW w:w="726" w:type="dxa"/>
          </w:tcPr>
          <w:p w:rsidR="00BA59D7" w:rsidRDefault="00FB5E31" w:rsidP="00BA59D7">
            <w:r>
              <w:t>B</w:t>
            </w:r>
          </w:p>
        </w:tc>
        <w:tc>
          <w:tcPr>
            <w:tcW w:w="891" w:type="dxa"/>
          </w:tcPr>
          <w:p w:rsidR="00BA59D7" w:rsidRDefault="003B6CB2" w:rsidP="00BA59D7">
            <w:r>
              <w:t>B</w:t>
            </w:r>
          </w:p>
        </w:tc>
        <w:tc>
          <w:tcPr>
            <w:tcW w:w="823" w:type="dxa"/>
          </w:tcPr>
          <w:p w:rsidR="00BA59D7" w:rsidRDefault="002159B8" w:rsidP="00BA59D7">
            <w:r>
              <w:t>A</w:t>
            </w:r>
          </w:p>
        </w:tc>
        <w:tc>
          <w:tcPr>
            <w:tcW w:w="814" w:type="dxa"/>
          </w:tcPr>
          <w:p w:rsidR="00BA59D7" w:rsidRDefault="003B6CB2" w:rsidP="00BA59D7">
            <w:r>
              <w:t>C</w:t>
            </w:r>
          </w:p>
        </w:tc>
        <w:tc>
          <w:tcPr>
            <w:tcW w:w="812" w:type="dxa"/>
          </w:tcPr>
          <w:p w:rsidR="00BA59D7" w:rsidRDefault="002159B8" w:rsidP="00BA59D7">
            <w:r>
              <w:t>A</w:t>
            </w:r>
          </w:p>
        </w:tc>
        <w:tc>
          <w:tcPr>
            <w:tcW w:w="932" w:type="dxa"/>
          </w:tcPr>
          <w:p w:rsidR="00BA59D7" w:rsidRDefault="002159B8" w:rsidP="00BA59D7">
            <w:r>
              <w:t>A</w:t>
            </w:r>
          </w:p>
        </w:tc>
      </w:tr>
    </w:tbl>
    <w:p w:rsidR="00211019" w:rsidRDefault="00211019"/>
    <w:sectPr w:rsidR="00211019" w:rsidSect="00BA59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55E"/>
    <w:multiLevelType w:val="hybridMultilevel"/>
    <w:tmpl w:val="C73840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A"/>
    <w:rsid w:val="00084CFA"/>
    <w:rsid w:val="00211019"/>
    <w:rsid w:val="002159B8"/>
    <w:rsid w:val="002543E9"/>
    <w:rsid w:val="0036577E"/>
    <w:rsid w:val="003B6CB2"/>
    <w:rsid w:val="00622A93"/>
    <w:rsid w:val="00737CCE"/>
    <w:rsid w:val="00AF752A"/>
    <w:rsid w:val="00BA59D7"/>
    <w:rsid w:val="00FB5E31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C9B7"/>
  <w15:docId w15:val="{A2803BF4-DB08-407F-9B7B-3AD9EB55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59D7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2019-01-20T20:56:00Z</dcterms:created>
  <dcterms:modified xsi:type="dcterms:W3CDTF">2019-09-14T10:33:00Z</dcterms:modified>
</cp:coreProperties>
</file>